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494B" w14:textId="77777777" w:rsidR="008A66AE" w:rsidRPr="00BF2468" w:rsidRDefault="00BF2468">
      <w:pPr>
        <w:pBdr>
          <w:bottom w:val="single" w:sz="2" w:space="26" w:color="CCCCCC"/>
        </w:pBdr>
        <w:spacing w:before="280" w:after="280"/>
        <w:jc w:val="center"/>
        <w:rPr>
          <w:lang w:val="ru-RU"/>
        </w:rPr>
      </w:pPr>
      <w:r w:rsidRPr="00BF2468">
        <w:rPr>
          <w:color w:val="222222"/>
          <w:sz w:val="28"/>
          <w:szCs w:val="28"/>
          <w:lang w:val="ru-RU"/>
        </w:rPr>
        <w:t xml:space="preserve">Карта оценки качества по направлению </w:t>
      </w:r>
    </w:p>
    <w:p w14:paraId="269C9485" w14:textId="77777777" w:rsidR="008A66AE" w:rsidRPr="00BF2468" w:rsidRDefault="00BF2468">
      <w:pPr>
        <w:pBdr>
          <w:bottom w:val="single" w:sz="2" w:space="26" w:color="CCCCCC"/>
        </w:pBdr>
        <w:jc w:val="center"/>
        <w:rPr>
          <w:lang w:val="ru-RU"/>
        </w:rPr>
      </w:pPr>
      <w:r w:rsidRPr="00BF2468">
        <w:rPr>
          <w:color w:val="222222"/>
          <w:sz w:val="28"/>
          <w:szCs w:val="28"/>
          <w:lang w:val="ru-RU"/>
        </w:rPr>
        <w:t>«Создание психолого-педагогических условий воспитания детей»</w:t>
      </w:r>
    </w:p>
    <w:p w14:paraId="5FFA76B9" w14:textId="77777777" w:rsidR="008A66AE" w:rsidRPr="00BF2468" w:rsidRDefault="00BF2468">
      <w:pPr>
        <w:pBdr>
          <w:bottom w:val="single" w:sz="2" w:space="26" w:color="CCCCCC"/>
        </w:pBdr>
        <w:jc w:val="center"/>
        <w:rPr>
          <w:lang w:val="ru-RU"/>
        </w:rPr>
      </w:pPr>
      <w:r w:rsidRPr="00BF2468">
        <w:rPr>
          <w:color w:val="222222"/>
          <w:sz w:val="28"/>
          <w:szCs w:val="28"/>
          <w:lang w:val="ru-RU"/>
        </w:rPr>
        <w:t xml:space="preserve"> в МБДОУ « ЯСЛИ-САД № 29 Г.ДОНЕЦКА»</w:t>
      </w:r>
    </w:p>
    <w:tbl>
      <w:tblPr>
        <w:tblW w:w="5409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4"/>
        <w:gridCol w:w="2855"/>
      </w:tblGrid>
      <w:tr w:rsidR="008A66AE" w:rsidRPr="00BF2468" w14:paraId="29479E64" w14:textId="77777777">
        <w:tc>
          <w:tcPr>
            <w:tcW w:w="2554" w:type="dxa"/>
            <w:shd w:val="clear" w:color="auto" w:fill="auto"/>
          </w:tcPr>
          <w:p w14:paraId="26A99131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Дата заполнения</w:t>
            </w:r>
          </w:p>
        </w:tc>
        <w:tc>
          <w:tcPr>
            <w:tcW w:w="2854" w:type="dxa"/>
            <w:shd w:val="clear" w:color="auto" w:fill="auto"/>
          </w:tcPr>
          <w:p w14:paraId="5233D38D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25.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.202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A66AE" w:rsidRPr="00BF2468" w14:paraId="4CC48BFA" w14:textId="77777777">
        <w:tc>
          <w:tcPr>
            <w:tcW w:w="2554" w:type="dxa"/>
            <w:shd w:val="clear" w:color="auto" w:fill="auto"/>
          </w:tcPr>
          <w:p w14:paraId="3B9437D2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Возрастная группа</w:t>
            </w:r>
          </w:p>
        </w:tc>
        <w:tc>
          <w:tcPr>
            <w:tcW w:w="2854" w:type="dxa"/>
            <w:shd w:val="clear" w:color="auto" w:fill="auto"/>
          </w:tcPr>
          <w:p w14:paraId="402E56CB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Старше-подготовительная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66AE" w:rsidRPr="00BF2468" w14:paraId="4AD6143D" w14:textId="77777777">
        <w:tc>
          <w:tcPr>
            <w:tcW w:w="2554" w:type="dxa"/>
            <w:shd w:val="clear" w:color="auto" w:fill="auto"/>
          </w:tcPr>
          <w:p w14:paraId="2B3AD4AE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Ф. И. О. педагога</w:t>
            </w:r>
          </w:p>
        </w:tc>
        <w:tc>
          <w:tcPr>
            <w:tcW w:w="2854" w:type="dxa"/>
            <w:shd w:val="clear" w:color="auto" w:fill="auto"/>
          </w:tcPr>
          <w:p w14:paraId="0AFDEF68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Симонова Л.И.</w:t>
            </w:r>
          </w:p>
        </w:tc>
      </w:tr>
      <w:tr w:rsidR="008A66AE" w:rsidRPr="00BF2468" w14:paraId="13EFD332" w14:textId="77777777">
        <w:tc>
          <w:tcPr>
            <w:tcW w:w="2554" w:type="dxa"/>
            <w:shd w:val="clear" w:color="auto" w:fill="auto"/>
          </w:tcPr>
          <w:p w14:paraId="11D34F7D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Ф. И. О. 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проверяющего</w:t>
            </w:r>
          </w:p>
        </w:tc>
        <w:tc>
          <w:tcPr>
            <w:tcW w:w="2854" w:type="dxa"/>
            <w:shd w:val="clear" w:color="auto" w:fill="auto"/>
          </w:tcPr>
          <w:p w14:paraId="729D3464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Шатохина Е.А.</w:t>
            </w:r>
          </w:p>
        </w:tc>
      </w:tr>
    </w:tbl>
    <w:p w14:paraId="7285EA2C" w14:textId="77777777" w:rsidR="008A66AE" w:rsidRPr="00BF2468" w:rsidRDefault="00BF2468">
      <w:pPr>
        <w:rPr>
          <w:rFonts w:cs="Times New Roman"/>
          <w:color w:val="000000"/>
          <w:sz w:val="24"/>
          <w:szCs w:val="24"/>
          <w:lang w:val="ru-RU"/>
        </w:rPr>
      </w:pPr>
      <w:r w:rsidRPr="00BF2468">
        <w:rPr>
          <w:rFonts w:cs="Times New Roman"/>
          <w:color w:val="000000"/>
          <w:sz w:val="24"/>
          <w:szCs w:val="24"/>
          <w:lang w:val="ru-RU"/>
        </w:rPr>
        <w:t>Критерии оценивания:</w:t>
      </w:r>
    </w:p>
    <w:p w14:paraId="16757EFE" w14:textId="77777777" w:rsidR="008A66AE" w:rsidRPr="00BF2468" w:rsidRDefault="00BF2468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 w:rsidRPr="00BF2468">
        <w:rPr>
          <w:rFonts w:cs="Times New Roman"/>
          <w:color w:val="000000"/>
          <w:sz w:val="24"/>
          <w:szCs w:val="24"/>
          <w:lang w:val="ru-RU"/>
        </w:rPr>
        <w:t>1 балл – низкий показатель;</w:t>
      </w:r>
    </w:p>
    <w:p w14:paraId="3495840E" w14:textId="77777777" w:rsidR="008A66AE" w:rsidRPr="00BF2468" w:rsidRDefault="00BF2468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 w:rsidRPr="00BF2468">
        <w:rPr>
          <w:rFonts w:cs="Times New Roman"/>
          <w:color w:val="000000"/>
          <w:sz w:val="24"/>
          <w:szCs w:val="24"/>
          <w:lang w:val="ru-RU"/>
        </w:rPr>
        <w:t>2 балла – средний показатель;</w:t>
      </w:r>
    </w:p>
    <w:p w14:paraId="66F7E640" w14:textId="77777777" w:rsidR="008A66AE" w:rsidRPr="00BF2468" w:rsidRDefault="00BF2468">
      <w:pPr>
        <w:numPr>
          <w:ilvl w:val="0"/>
          <w:numId w:val="1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 w:rsidRPr="00BF2468">
        <w:rPr>
          <w:rFonts w:cs="Times New Roman"/>
          <w:color w:val="000000"/>
          <w:sz w:val="24"/>
          <w:szCs w:val="24"/>
          <w:lang w:val="ru-RU"/>
        </w:rPr>
        <w:t>3 балла – высокий показатель.</w:t>
      </w:r>
    </w:p>
    <w:tbl>
      <w:tblPr>
        <w:tblW w:w="9057" w:type="dxa"/>
        <w:tblInd w:w="-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8"/>
        <w:gridCol w:w="350"/>
        <w:gridCol w:w="472"/>
        <w:gridCol w:w="777"/>
      </w:tblGrid>
      <w:tr w:rsidR="008A66AE" w:rsidRPr="00BF2468" w14:paraId="59161467" w14:textId="77777777">
        <w:tc>
          <w:tcPr>
            <w:tcW w:w="745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F4904EF" w14:textId="77777777" w:rsidR="008A66AE" w:rsidRPr="00BF2468" w:rsidRDefault="00BF2468">
            <w:pPr>
              <w:spacing w:before="280" w:after="28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246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наблюдений, исследований, анализа</w:t>
            </w:r>
          </w:p>
        </w:tc>
        <w:tc>
          <w:tcPr>
            <w:tcW w:w="15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F4F1CF1" w14:textId="77777777" w:rsidR="008A66AE" w:rsidRPr="00BF2468" w:rsidRDefault="00BF2468">
            <w:pPr>
              <w:spacing w:before="280" w:after="28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246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реализации критериев</w:t>
            </w:r>
          </w:p>
        </w:tc>
      </w:tr>
      <w:tr w:rsidR="008A66AE" w:rsidRPr="00BF2468" w14:paraId="7AEBE34B" w14:textId="77777777">
        <w:tc>
          <w:tcPr>
            <w:tcW w:w="745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  <w:vAlign w:val="center"/>
          </w:tcPr>
          <w:p w14:paraId="3F199EDE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4F07042" w14:textId="77777777" w:rsidR="008A66AE" w:rsidRPr="00BF2468" w:rsidRDefault="00BF2468">
            <w:pPr>
              <w:spacing w:before="280" w:after="280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246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270F6400" w14:textId="77777777" w:rsidR="008A66AE" w:rsidRPr="00BF2468" w:rsidRDefault="00BF2468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246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 2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47C2D8B" w14:textId="77777777" w:rsidR="008A66AE" w:rsidRPr="00BF2468" w:rsidRDefault="00BF2468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246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A66AE" w:rsidRPr="00BF2468" w14:paraId="0F6DD811" w14:textId="77777777">
        <w:tc>
          <w:tcPr>
            <w:tcW w:w="905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467B9E1F" w14:textId="77777777" w:rsidR="008A66AE" w:rsidRPr="00BF2468" w:rsidRDefault="00BF2468">
            <w:pPr>
              <w:spacing w:before="280" w:after="28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BF246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Деятельность педагога в </w:t>
            </w:r>
            <w:r w:rsidRPr="00BF246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группе</w:t>
            </w:r>
          </w:p>
        </w:tc>
      </w:tr>
      <w:tr w:rsidR="008A66AE" w:rsidRPr="00BF2468" w14:paraId="7682AC5A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0406BEA0" w14:textId="77777777" w:rsidR="008A66AE" w:rsidRPr="00BF2468" w:rsidRDefault="00BF2468">
            <w:pPr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 знает возрастные особенности развития детей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11CBA751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4CDE81D3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0F276CB9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A66AE" w:rsidRPr="00BF2468" w14:paraId="7D03C1A2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0E1AECEA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Знает индивидуальные особенности личностного развития детей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39FF75FF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185E78D4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B4E1189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A66AE" w:rsidRPr="00BF2468" w14:paraId="5BBDD6EA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14285047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Старается обеспечить эмоциональное благополучие каждого ребенка в течение всего времени его пребывания в детском саду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699C60F9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2F411E9A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03FD43B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A66AE" w:rsidRPr="00BF2468" w14:paraId="140E67AD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1CEAB609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Обеспечивает постоянство требований родителей и педагога к ребенку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35647BD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500B2102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55FE3399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A66AE" w:rsidRPr="00BF2468" w14:paraId="783AD267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07AC0B54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Старается учитывать мнение детей относительно содержания и форм образовательного процесса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6E3B40D2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232B80A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1ECB4C4C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A66AE" w:rsidRPr="00BF2468" w14:paraId="4D252743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03A6AE9C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Учитывает мнение детей при планировании образовательной деятельности на день, 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неделю, месяц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2C854D72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10F8DFCA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36AE05E6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A66AE" w:rsidRPr="00BF2468" w14:paraId="759ED54B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256025F6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Создает возможность выбора детьми вида и направления деятельности (например, при реализации проектов либо путем кратковременных педагогических практик)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49D0211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46652CC1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3272B537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A66AE" w:rsidRPr="00BF2468" w14:paraId="51E6EF05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6969A809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Вместе с детьми занимается «нормотворческой» деятельностью, в процессе 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которой устанавливаются правила поведения в определенных ситуациях, а затем стимулирует детей к соблюдению этих правил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156062F9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2DC1AE0B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A3EAFB0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A66AE" w:rsidRPr="00BF2468" w14:paraId="23391D7B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236C64DD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Проявляет уважение к критическим замечаниям детей.</w:t>
            </w:r>
            <w:r w:rsidRPr="00BF2468">
              <w:rPr>
                <w:lang w:val="ru-RU"/>
              </w:rPr>
              <w:br/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Старается создать для каждого ребенка «зону успеха», в которой он сможет 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максимально проявить свои возможности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10664828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3EEAE027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53A605CB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A66AE" w:rsidRPr="00BF2468" w14:paraId="5A801157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612CBE44" w14:textId="77777777" w:rsidR="008A66AE" w:rsidRPr="00BF2468" w:rsidRDefault="00BF2468">
            <w:pPr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Строит образовательный процесс на основе дифференцированных (индивидуализированных) методов и приемов образовательной деятельности (например, опирается на сильные стороны в развитии каждого ребенка, создает мотив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ацию для укрепления слабых сторон, устранения недостатков в развитии)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0C8C1497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4FEAF2E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69937F1B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lang w:val="ru-RU"/>
              </w:rPr>
              <w:t>+</w:t>
            </w:r>
          </w:p>
        </w:tc>
      </w:tr>
      <w:tr w:rsidR="008A66AE" w:rsidRPr="00BF2468" w14:paraId="6FAE99B8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E260AF9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Создает условия для общения детей, обмена мнениями в процессе специально организованной образовательной деятельности (на занятиях), организует их как совместную интересную 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деятельность педагога и детей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147FE088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08D56E71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EFA9EE4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lang w:val="ru-RU"/>
              </w:rPr>
              <w:t>+</w:t>
            </w:r>
          </w:p>
        </w:tc>
      </w:tr>
      <w:tr w:rsidR="008A66AE" w:rsidRPr="00BF2468" w14:paraId="682D9221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184C22A7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Старается совместно с детьми анализировать достигнутые результаты, обеспечивая их адекватную оценку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3BDA2F6B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3C59F20A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61A73F20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lang w:val="ru-RU"/>
              </w:rPr>
              <w:t>+</w:t>
            </w:r>
          </w:p>
        </w:tc>
      </w:tr>
      <w:tr w:rsidR="008A66AE" w:rsidRPr="00BF2468" w14:paraId="332745FA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374BDE38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Постоянно акцентирует внимание детей на том, что результат их деятельности зависит от их собственных усилий и 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неизменно может быть улучшен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498E933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29374815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48D51F86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lang w:val="ru-RU"/>
              </w:rPr>
              <w:t>+</w:t>
            </w:r>
          </w:p>
        </w:tc>
      </w:tr>
      <w:tr w:rsidR="008A66AE" w:rsidRPr="00BF2468" w14:paraId="2375D298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04B449B0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Активно использует конструктивные формы взаимодействия детей (путем совместного решения задач, выполнения поручений, данных не каждому ребенку индивидуально, но группе из нескольких детей)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137B8B74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05A1A28F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24E5EB05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lang w:val="ru-RU"/>
              </w:rPr>
              <w:t>+</w:t>
            </w:r>
          </w:p>
        </w:tc>
      </w:tr>
      <w:tr w:rsidR="008A66AE" w:rsidRPr="00BF2468" w14:paraId="3FA6B053" w14:textId="77777777">
        <w:tc>
          <w:tcPr>
            <w:tcW w:w="905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A1CD866" w14:textId="77777777" w:rsidR="008A66AE" w:rsidRPr="00BF2468" w:rsidRDefault="00BF2468">
            <w:pPr>
              <w:spacing w:before="280" w:after="28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BF246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Взаимодействие </w:t>
            </w:r>
            <w:r w:rsidRPr="00BF246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 с семьями детей</w:t>
            </w:r>
          </w:p>
        </w:tc>
      </w:tr>
      <w:tr w:rsidR="008A66AE" w:rsidRPr="00BF2468" w14:paraId="79DF1D9E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8C72FF3" w14:textId="77777777" w:rsidR="008A66AE" w:rsidRPr="00BF2468" w:rsidRDefault="00BF2468">
            <w:pPr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 организует педагогическое просвещение родителей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0C876847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41B82DF4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51C7D264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A66AE" w:rsidRPr="00BF2468" w14:paraId="257AB7C2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F8027B0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Совместно с родителями создает единую систему психологической поддержки и требований к ребенку в семье и детском саду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727F7D5A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1FF8CDA0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26F52434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A66AE" w:rsidRPr="00BF2468" w14:paraId="0C8AE858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6FE85149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Взаимодействует с родителями в целях 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обеспечить эмоциональное благополучие ребенка, безусловную любовь к нему со стороны родных и близких, эмоциональное принятие и поддержку ребенка в семье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3E83461F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4D25DC9E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408D6C92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A66AE" w:rsidRPr="00BF2468" w14:paraId="17BF0B75" w14:textId="77777777"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48004080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Взаимодействует с родителями в целях не допустить завышенных ожиданий семьи, связанных с 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прогнозируемыми достижениями ребенка</w:t>
            </w:r>
          </w:p>
        </w:tc>
        <w:tc>
          <w:tcPr>
            <w:tcW w:w="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4CB741BF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2D620EA9" w14:textId="77777777" w:rsidR="008A66AE" w:rsidRPr="00BF2468" w:rsidRDefault="008A66AE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25D92DCE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A66AE" w:rsidRPr="00BF2468" w14:paraId="5B24D1C8" w14:textId="77777777">
        <w:tc>
          <w:tcPr>
            <w:tcW w:w="905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59" w:type="dxa"/>
              <w:bottom w:w="75" w:type="dxa"/>
              <w:right w:w="75" w:type="dxa"/>
            </w:tcMar>
          </w:tcPr>
          <w:p w14:paraId="17275642" w14:textId="77777777" w:rsidR="008A66AE" w:rsidRPr="00BF2468" w:rsidRDefault="00BF2468">
            <w:pPr>
              <w:rPr>
                <w:lang w:val="ru-RU"/>
              </w:rPr>
            </w:pPr>
            <w:r w:rsidRPr="00BF246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Общие показатели создания психолого-педагогических условий для воспитания детей: 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 владеет необходимыми знаниями и умениями по созданию оптимальных психолого-педагогических условий воспитания и развития дете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й дошкольного возраста. Педагог проявляет уважение ко всем детям, обращает внимание детей на эмоциональное состояние друг друга, обучает способам взаимодействия, в том числе способам решения конфликтов, предоставляет возможность для свободного выбора детьм</w:t>
            </w:r>
            <w:r w:rsidRPr="00BF2468">
              <w:rPr>
                <w:rFonts w:cs="Times New Roman"/>
                <w:color w:val="000000"/>
                <w:sz w:val="24"/>
                <w:szCs w:val="24"/>
                <w:lang w:val="ru-RU"/>
              </w:rPr>
              <w:t>и деятельности, участников совместной деятельности, принятия детьми решений, выражения своих чувств и мыслей.</w:t>
            </w:r>
            <w:r w:rsidRPr="00BF2468">
              <w:rPr>
                <w:lang w:val="ru-RU"/>
              </w:rPr>
              <w:br/>
            </w:r>
          </w:p>
        </w:tc>
      </w:tr>
    </w:tbl>
    <w:p w14:paraId="2E90BB27" w14:textId="77777777" w:rsidR="008A66AE" w:rsidRPr="00BF2468" w:rsidRDefault="008A66AE">
      <w:pPr>
        <w:rPr>
          <w:lang w:val="ru-RU"/>
        </w:rPr>
      </w:pPr>
    </w:p>
    <w:sectPr w:rsidR="008A66AE" w:rsidRPr="00BF2468">
      <w:pgSz w:w="11906" w:h="16838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</w:font>
  <w:font w:name="Cambria">
    <w:panose1 w:val="020405030504060302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214"/>
    <w:multiLevelType w:val="multilevel"/>
    <w:tmpl w:val="AD20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08D0090"/>
    <w:multiLevelType w:val="multilevel"/>
    <w:tmpl w:val="793A3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AE"/>
    <w:rsid w:val="008A66AE"/>
    <w:rsid w:val="00B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ACEF"/>
  <w15:docId w15:val="{ADF5C423-0BC5-4720-A364-5441FA99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Autospacing="1" w:afterAutospacing="1"/>
    </w:pPr>
    <w:rPr>
      <w:color w:val="00000A"/>
      <w:sz w:val="22"/>
      <w:szCs w:val="22"/>
      <w:lang w:val="en-US" w:eastAsia="en-US" w:bidi="ar-SA"/>
    </w:rPr>
  </w:style>
  <w:style w:type="paragraph" w:styleId="1">
    <w:name w:val="heading 1"/>
    <w:basedOn w:val="a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Symbol"/>
      <w:sz w:val="24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>Подготовлено экспертами Актион-МЦФЭР</dc:description>
  <cp:lastModifiedBy>savasenka@gmail.com</cp:lastModifiedBy>
  <cp:revision>2</cp:revision>
  <dcterms:created xsi:type="dcterms:W3CDTF">2024-02-27T11:33:00Z</dcterms:created>
  <dcterms:modified xsi:type="dcterms:W3CDTF">2024-02-27T11:33:00Z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4FE1826798A249DCBC2FBD3CB79D4820_12</vt:lpwstr>
  </property>
  <property fmtid="{D5CDD505-2E9C-101B-9397-08002B2CF9AE}" pid="4" name="KSOProductBuildVer">
    <vt:lpwstr>1049-12.2.0.13431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